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B877C0" w:rsidRPr="00B877C0" w:rsidRDefault="00B877C0" w:rsidP="00B877C0">
      <w:pPr>
        <w:shd w:val="clear" w:color="auto" w:fill="FFFFFF"/>
        <w:spacing w:line="276" w:lineRule="auto"/>
        <w:ind w:left="720"/>
        <w:jc w:val="center"/>
        <w:rPr>
          <w:b/>
          <w:sz w:val="28"/>
          <w:lang w:val="ro-RO"/>
        </w:rPr>
      </w:pPr>
      <w:r w:rsidRPr="00B877C0">
        <w:rPr>
          <w:b/>
          <w:color w:val="000000"/>
          <w:sz w:val="28"/>
          <w:lang w:val="ro-RO"/>
        </w:rPr>
        <w:t xml:space="preserve">– </w:t>
      </w:r>
      <w:r w:rsidRPr="00B877C0">
        <w:rPr>
          <w:b/>
          <w:sz w:val="28"/>
          <w:lang w:val="ro-RO"/>
        </w:rPr>
        <w:t xml:space="preserve">ÎNVAȚĂ SĂ SALVEZI O VIAȚĂ </w:t>
      </w:r>
    </w:p>
    <w:p w:rsidR="00B877C0" w:rsidRPr="00B877C0" w:rsidRDefault="00B877C0" w:rsidP="00B877C0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B877C0">
        <w:rPr>
          <w:b/>
          <w:sz w:val="28"/>
          <w:lang w:val="ro-RO"/>
        </w:rPr>
        <w:t xml:space="preserve">la </w:t>
      </w:r>
      <w:proofErr w:type="spellStart"/>
      <w:r w:rsidRPr="00B877C0">
        <w:rPr>
          <w:b/>
          <w:sz w:val="28"/>
        </w:rPr>
        <w:t>Seminarul</w:t>
      </w:r>
      <w:proofErr w:type="spellEnd"/>
      <w:r w:rsidRPr="00B877C0">
        <w:rPr>
          <w:b/>
          <w:sz w:val="28"/>
        </w:rPr>
        <w:t xml:space="preserve"> </w:t>
      </w:r>
      <w:proofErr w:type="spellStart"/>
      <w:r w:rsidRPr="00B877C0">
        <w:rPr>
          <w:b/>
          <w:sz w:val="28"/>
        </w:rPr>
        <w:t>Teologic</w:t>
      </w:r>
      <w:proofErr w:type="spellEnd"/>
      <w:r w:rsidRPr="00B877C0">
        <w:rPr>
          <w:b/>
          <w:sz w:val="28"/>
        </w:rPr>
        <w:t xml:space="preserve"> </w:t>
      </w:r>
      <w:proofErr w:type="spellStart"/>
      <w:r w:rsidRPr="00B877C0">
        <w:rPr>
          <w:b/>
          <w:sz w:val="28"/>
        </w:rPr>
        <w:t>Ortodox</w:t>
      </w:r>
      <w:proofErr w:type="spellEnd"/>
      <w:r w:rsidRPr="00B877C0">
        <w:rPr>
          <w:b/>
          <w:sz w:val="28"/>
        </w:rPr>
        <w:t xml:space="preserve"> "</w:t>
      </w:r>
      <w:proofErr w:type="spellStart"/>
      <w:r w:rsidRPr="00B877C0">
        <w:rPr>
          <w:b/>
          <w:sz w:val="28"/>
        </w:rPr>
        <w:t>Veniamin</w:t>
      </w:r>
      <w:proofErr w:type="spellEnd"/>
      <w:r w:rsidRPr="00B877C0">
        <w:rPr>
          <w:b/>
          <w:sz w:val="28"/>
        </w:rPr>
        <w:t xml:space="preserve"> </w:t>
      </w:r>
      <w:proofErr w:type="spellStart"/>
      <w:r w:rsidRPr="00B877C0">
        <w:rPr>
          <w:b/>
          <w:sz w:val="28"/>
        </w:rPr>
        <w:t>Costachi</w:t>
      </w:r>
      <w:proofErr w:type="spellEnd"/>
      <w:r w:rsidRPr="00B877C0">
        <w:rPr>
          <w:b/>
          <w:sz w:val="28"/>
        </w:rPr>
        <w:t xml:space="preserve">" din </w:t>
      </w:r>
      <w:proofErr w:type="spellStart"/>
      <w:r w:rsidRPr="00B877C0">
        <w:rPr>
          <w:b/>
          <w:sz w:val="28"/>
        </w:rPr>
        <w:t>Vânători</w:t>
      </w:r>
      <w:proofErr w:type="spellEnd"/>
      <w:r w:rsidRPr="00B877C0">
        <w:rPr>
          <w:b/>
          <w:sz w:val="28"/>
        </w:rPr>
        <w:t xml:space="preserve"> </w:t>
      </w:r>
      <w:proofErr w:type="spellStart"/>
      <w:r w:rsidRPr="00B877C0">
        <w:rPr>
          <w:b/>
          <w:sz w:val="28"/>
        </w:rPr>
        <w:t>Neamț</w:t>
      </w:r>
      <w:proofErr w:type="spellEnd"/>
      <w:r w:rsidRPr="00B877C0">
        <w:rPr>
          <w:b/>
          <w:sz w:val="28"/>
        </w:rPr>
        <w:t xml:space="preserve"> </w:t>
      </w:r>
      <w:r w:rsidRPr="00B877C0">
        <w:rPr>
          <w:b/>
          <w:color w:val="000000"/>
          <w:sz w:val="28"/>
          <w:lang w:val="ro-RO"/>
        </w:rPr>
        <w:t>–</w:t>
      </w:r>
    </w:p>
    <w:p w:rsidR="00B877C0" w:rsidRPr="00B877C0" w:rsidRDefault="00B877C0" w:rsidP="00B877C0">
      <w:pPr>
        <w:spacing w:before="240"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Elevii</w:t>
      </w:r>
      <w:proofErr w:type="spellEnd"/>
      <w:r w:rsidRPr="00B877C0">
        <w:rPr>
          <w:rFonts w:eastAsia="Calibri"/>
          <w:szCs w:val="22"/>
          <w:lang w:eastAsia="en-US"/>
        </w:rPr>
        <w:t xml:space="preserve"> de la </w:t>
      </w:r>
      <w:proofErr w:type="spellStart"/>
      <w:r w:rsidRPr="00B877C0">
        <w:rPr>
          <w:rFonts w:eastAsia="Calibri"/>
          <w:szCs w:val="22"/>
          <w:lang w:eastAsia="en-US"/>
        </w:rPr>
        <w:t>Seminarul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Teologic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Ortodox</w:t>
      </w:r>
      <w:proofErr w:type="spellEnd"/>
      <w:r w:rsidRPr="00B877C0">
        <w:rPr>
          <w:rFonts w:eastAsia="Calibri"/>
          <w:szCs w:val="22"/>
          <w:lang w:eastAsia="en-US"/>
        </w:rPr>
        <w:t xml:space="preserve"> "</w:t>
      </w:r>
      <w:proofErr w:type="spellStart"/>
      <w:r w:rsidRPr="00B877C0">
        <w:rPr>
          <w:rFonts w:eastAsia="Calibri"/>
          <w:szCs w:val="22"/>
          <w:lang w:eastAsia="en-US"/>
        </w:rPr>
        <w:t>Veniamin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Costachi</w:t>
      </w:r>
      <w:proofErr w:type="spellEnd"/>
      <w:r w:rsidRPr="00B877C0">
        <w:rPr>
          <w:rFonts w:eastAsia="Calibri"/>
          <w:szCs w:val="22"/>
          <w:lang w:eastAsia="en-US"/>
        </w:rPr>
        <w:t xml:space="preserve">" din </w:t>
      </w:r>
      <w:proofErr w:type="spellStart"/>
      <w:r w:rsidRPr="00B877C0">
        <w:rPr>
          <w:rFonts w:eastAsia="Calibri"/>
          <w:szCs w:val="22"/>
          <w:lang w:eastAsia="en-US"/>
        </w:rPr>
        <w:t>Vânători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Neamț</w:t>
      </w:r>
      <w:proofErr w:type="spellEnd"/>
      <w:r w:rsidRPr="00B877C0">
        <w:rPr>
          <w:rFonts w:eastAsia="Calibri"/>
          <w:szCs w:val="22"/>
          <w:lang w:eastAsia="en-US"/>
        </w:rPr>
        <w:t xml:space="preserve"> au </w:t>
      </w:r>
      <w:proofErr w:type="spellStart"/>
      <w:r w:rsidRPr="00B877C0">
        <w:rPr>
          <w:rFonts w:eastAsia="Calibri"/>
          <w:szCs w:val="22"/>
          <w:lang w:eastAsia="en-US"/>
        </w:rPr>
        <w:t>învățat</w:t>
      </w:r>
      <w:proofErr w:type="spellEnd"/>
      <w:r w:rsidRPr="00B877C0">
        <w:rPr>
          <w:rFonts w:eastAsia="Calibri"/>
          <w:szCs w:val="22"/>
          <w:lang w:eastAsia="en-US"/>
        </w:rPr>
        <w:t xml:space="preserve"> cum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să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acorde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primul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ajutor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dar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modul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comportare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în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cazul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producerii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situații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urgență</w:t>
      </w:r>
      <w:proofErr w:type="spellEnd"/>
      <w:r w:rsidRPr="00B877C0">
        <w:rPr>
          <w:rFonts w:eastAsia="Calibri"/>
          <w:szCs w:val="22"/>
          <w:lang w:eastAsia="en-US"/>
        </w:rPr>
        <w:t xml:space="preserve">. </w:t>
      </w:r>
    </w:p>
    <w:p w:rsidR="00B877C0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Pe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lângă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învățăturile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despre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smerenie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cele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folositoare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sufletului</w:t>
      </w:r>
      <w:proofErr w:type="spellEnd"/>
      <w:r w:rsidRPr="00B877C0">
        <w:rPr>
          <w:rFonts w:eastAsia="Calibri"/>
          <w:szCs w:val="22"/>
          <w:lang w:eastAsia="en-US"/>
        </w:rPr>
        <w:t xml:space="preserve">, 150 de </w:t>
      </w:r>
      <w:proofErr w:type="spellStart"/>
      <w:r w:rsidRPr="00B877C0">
        <w:rPr>
          <w:rFonts w:eastAsia="Calibri"/>
          <w:szCs w:val="22"/>
          <w:lang w:eastAsia="en-US"/>
        </w:rPr>
        <w:t>elevi</w:t>
      </w:r>
      <w:proofErr w:type="spellEnd"/>
      <w:r w:rsidRPr="00B877C0">
        <w:rPr>
          <w:rFonts w:eastAsia="Calibri"/>
          <w:szCs w:val="22"/>
          <w:lang w:eastAsia="en-US"/>
        </w:rPr>
        <w:t xml:space="preserve"> de la </w:t>
      </w:r>
      <w:proofErr w:type="spellStart"/>
      <w:r w:rsidRPr="00B877C0">
        <w:rPr>
          <w:rFonts w:eastAsia="Calibri"/>
          <w:szCs w:val="22"/>
          <w:lang w:eastAsia="en-US"/>
        </w:rPr>
        <w:t>Seminarul</w:t>
      </w:r>
      <w:proofErr w:type="spellEnd"/>
      <w:r w:rsidRPr="00B877C0">
        <w:rPr>
          <w:rFonts w:eastAsia="Calibri"/>
          <w:szCs w:val="22"/>
          <w:lang w:eastAsia="en-US"/>
        </w:rPr>
        <w:t xml:space="preserve"> din </w:t>
      </w:r>
      <w:proofErr w:type="spellStart"/>
      <w:r w:rsidRPr="00B877C0">
        <w:rPr>
          <w:rFonts w:eastAsia="Calibri"/>
          <w:szCs w:val="22"/>
          <w:lang w:eastAsia="en-US"/>
        </w:rPr>
        <w:t>Vânători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Neamț</w:t>
      </w:r>
      <w:proofErr w:type="spellEnd"/>
      <w:r w:rsidRPr="00B877C0">
        <w:rPr>
          <w:rFonts w:eastAsia="Calibri"/>
          <w:szCs w:val="22"/>
          <w:lang w:eastAsia="en-US"/>
        </w:rPr>
        <w:t xml:space="preserve"> au </w:t>
      </w:r>
      <w:proofErr w:type="spellStart"/>
      <w:r w:rsidRPr="00B877C0">
        <w:rPr>
          <w:rFonts w:eastAsia="Calibri"/>
          <w:szCs w:val="22"/>
          <w:lang w:eastAsia="en-US"/>
        </w:rPr>
        <w:t>învățat</w:t>
      </w:r>
      <w:proofErr w:type="spellEnd"/>
      <w:r w:rsidRPr="00B877C0">
        <w:rPr>
          <w:rFonts w:eastAsia="Calibri"/>
          <w:szCs w:val="22"/>
          <w:lang w:eastAsia="en-US"/>
        </w:rPr>
        <w:t xml:space="preserve"> cum </w:t>
      </w:r>
      <w:proofErr w:type="spellStart"/>
      <w:r w:rsidRPr="00B877C0">
        <w:rPr>
          <w:rFonts w:eastAsia="Calibri"/>
          <w:szCs w:val="22"/>
          <w:lang w:eastAsia="en-US"/>
        </w:rPr>
        <w:t>să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acorde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primul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ajutor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unei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persoane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aflată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dificultate</w:t>
      </w:r>
      <w:proofErr w:type="spellEnd"/>
      <w:r w:rsidRPr="00B877C0">
        <w:rPr>
          <w:rFonts w:eastAsia="Calibri"/>
          <w:szCs w:val="22"/>
          <w:lang w:eastAsia="en-US"/>
        </w:rPr>
        <w:t>.</w:t>
      </w:r>
    </w:p>
    <w:p w:rsidR="00B877C0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proofErr w:type="gram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data </w:t>
      </w:r>
      <w:proofErr w:type="spellStart"/>
      <w:r w:rsidRPr="00B877C0">
        <w:rPr>
          <w:rFonts w:eastAsia="Calibri"/>
          <w:szCs w:val="22"/>
          <w:lang w:eastAsia="en-US"/>
        </w:rPr>
        <w:t>de</w:t>
      </w:r>
      <w:proofErr w:type="spellEnd"/>
      <w:r w:rsidRPr="00B877C0">
        <w:rPr>
          <w:rFonts w:eastAsia="Calibri"/>
          <w:szCs w:val="22"/>
          <w:lang w:eastAsia="en-US"/>
        </w:rPr>
        <w:t xml:space="preserve"> 10.05.2022, </w:t>
      </w:r>
      <w:proofErr w:type="spellStart"/>
      <w:r w:rsidRPr="00B877C0">
        <w:rPr>
          <w:rFonts w:eastAsia="Calibri"/>
          <w:szCs w:val="22"/>
          <w:lang w:eastAsia="en-US"/>
        </w:rPr>
        <w:t>doi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paramedici</w:t>
      </w:r>
      <w:proofErr w:type="spellEnd"/>
      <w:r w:rsidRPr="00B877C0">
        <w:rPr>
          <w:rFonts w:eastAsia="Calibri"/>
          <w:szCs w:val="22"/>
          <w:lang w:eastAsia="en-US"/>
        </w:rPr>
        <w:t xml:space="preserve"> din </w:t>
      </w:r>
      <w:proofErr w:type="spellStart"/>
      <w:r w:rsidRPr="00B877C0">
        <w:rPr>
          <w:rFonts w:eastAsia="Calibri"/>
          <w:szCs w:val="22"/>
          <w:lang w:eastAsia="en-US"/>
        </w:rPr>
        <w:t>cadrul</w:t>
      </w:r>
      <w:proofErr w:type="spellEnd"/>
      <w:r w:rsidRPr="00B877C0">
        <w:rPr>
          <w:rFonts w:eastAsia="Calibri"/>
          <w:szCs w:val="22"/>
          <w:lang w:eastAsia="en-US"/>
        </w:rPr>
        <w:t xml:space="preserve"> ISU </w:t>
      </w:r>
      <w:proofErr w:type="spellStart"/>
      <w:r w:rsidRPr="00B877C0">
        <w:rPr>
          <w:rFonts w:eastAsia="Calibri"/>
          <w:szCs w:val="22"/>
          <w:lang w:eastAsia="en-US"/>
        </w:rPr>
        <w:t>Neamț</w:t>
      </w:r>
      <w:proofErr w:type="spellEnd"/>
      <w:r w:rsidRPr="00B877C0">
        <w:rPr>
          <w:rFonts w:eastAsia="Calibri"/>
          <w:szCs w:val="22"/>
          <w:lang w:eastAsia="en-US"/>
        </w:rPr>
        <w:t xml:space="preserve"> au </w:t>
      </w:r>
      <w:proofErr w:type="spellStart"/>
      <w:r w:rsidRPr="00B877C0">
        <w:rPr>
          <w:rFonts w:eastAsia="Calibri"/>
          <w:szCs w:val="22"/>
          <w:lang w:eastAsia="en-US"/>
        </w:rPr>
        <w:t>oferit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informații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elevilor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cadrelor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didactice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despre</w:t>
      </w:r>
      <w:proofErr w:type="spellEnd"/>
      <w:r w:rsidRPr="00B877C0">
        <w:rPr>
          <w:rFonts w:eastAsia="Calibri"/>
          <w:szCs w:val="22"/>
          <w:lang w:eastAsia="en-US"/>
        </w:rPr>
        <w:t xml:space="preserve"> cum </w:t>
      </w:r>
      <w:bookmarkStart w:id="0" w:name="_GoBack"/>
      <w:bookmarkEnd w:id="0"/>
      <w:r w:rsidRPr="00B877C0">
        <w:rPr>
          <w:rFonts w:eastAsia="Calibri"/>
          <w:szCs w:val="22"/>
          <w:lang w:eastAsia="en-US"/>
        </w:rPr>
        <w:t xml:space="preserve">pot </w:t>
      </w:r>
      <w:proofErr w:type="spellStart"/>
      <w:r w:rsidRPr="00B877C0">
        <w:rPr>
          <w:rFonts w:eastAsia="Calibri"/>
          <w:szCs w:val="22"/>
          <w:lang w:eastAsia="en-US"/>
        </w:rPr>
        <w:t>acorda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primul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ajutor</w:t>
      </w:r>
      <w:proofErr w:type="spellEnd"/>
      <w:r w:rsidRPr="00B877C0">
        <w:rPr>
          <w:rFonts w:eastAsia="Calibri"/>
          <w:szCs w:val="22"/>
          <w:lang w:eastAsia="en-US"/>
        </w:rPr>
        <w:t>.</w:t>
      </w:r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Aceste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activități</w:t>
      </w:r>
      <w:proofErr w:type="spellEnd"/>
      <w:r w:rsidRPr="00B877C0">
        <w:rPr>
          <w:rFonts w:eastAsia="Calibri"/>
          <w:szCs w:val="22"/>
          <w:lang w:eastAsia="en-US"/>
        </w:rPr>
        <w:t xml:space="preserve"> s-au </w:t>
      </w:r>
      <w:proofErr w:type="spellStart"/>
      <w:r w:rsidRPr="00B877C0">
        <w:rPr>
          <w:rFonts w:eastAsia="Calibri"/>
          <w:szCs w:val="22"/>
          <w:lang w:eastAsia="en-US"/>
        </w:rPr>
        <w:t>desfășurat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cadrul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campaniei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județene</w:t>
      </w:r>
      <w:proofErr w:type="spellEnd"/>
      <w:r w:rsidRPr="00B877C0">
        <w:rPr>
          <w:rFonts w:eastAsia="Calibri"/>
          <w:szCs w:val="22"/>
          <w:lang w:eastAsia="en-US"/>
        </w:rPr>
        <w:t xml:space="preserve"> "</w:t>
      </w:r>
      <w:proofErr w:type="spellStart"/>
      <w:r w:rsidRPr="00B877C0">
        <w:rPr>
          <w:rFonts w:eastAsia="Calibri"/>
          <w:szCs w:val="22"/>
          <w:lang w:eastAsia="en-US"/>
        </w:rPr>
        <w:t>Învăță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să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salvezi</w:t>
      </w:r>
      <w:proofErr w:type="spellEnd"/>
      <w:r w:rsidRPr="00B877C0">
        <w:rPr>
          <w:rFonts w:eastAsia="Calibri"/>
          <w:szCs w:val="22"/>
          <w:lang w:eastAsia="en-US"/>
        </w:rPr>
        <w:t xml:space="preserve"> o </w:t>
      </w:r>
      <w:proofErr w:type="spellStart"/>
      <w:r w:rsidRPr="00B877C0">
        <w:rPr>
          <w:rFonts w:eastAsia="Calibri"/>
          <w:szCs w:val="22"/>
          <w:lang w:eastAsia="en-US"/>
        </w:rPr>
        <w:t>viață</w:t>
      </w:r>
      <w:proofErr w:type="spellEnd"/>
      <w:r w:rsidRPr="00B877C0">
        <w:rPr>
          <w:rFonts w:eastAsia="Calibri"/>
          <w:szCs w:val="22"/>
          <w:lang w:eastAsia="en-US"/>
        </w:rPr>
        <w:t xml:space="preserve">!"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au </w:t>
      </w:r>
      <w:proofErr w:type="spellStart"/>
      <w:r w:rsidRPr="00B877C0">
        <w:rPr>
          <w:rFonts w:eastAsia="Calibri"/>
          <w:szCs w:val="22"/>
          <w:lang w:eastAsia="en-US"/>
        </w:rPr>
        <w:t>avut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scop</w:t>
      </w:r>
      <w:proofErr w:type="spellEnd"/>
      <w:r w:rsidRPr="00B877C0">
        <w:rPr>
          <w:rFonts w:eastAsia="Calibri"/>
          <w:szCs w:val="22"/>
          <w:lang w:eastAsia="en-US"/>
        </w:rPr>
        <w:t>:</w:t>
      </w:r>
    </w:p>
    <w:p w:rsidR="00B877C0" w:rsidRPr="00B877C0" w:rsidRDefault="00B877C0" w:rsidP="00B877C0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cunoașterea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modului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așezare</w:t>
      </w:r>
      <w:proofErr w:type="spellEnd"/>
      <w:r w:rsidRPr="00B877C0">
        <w:rPr>
          <w:rFonts w:eastAsia="Calibri"/>
          <w:szCs w:val="22"/>
          <w:lang w:eastAsia="en-US"/>
        </w:rPr>
        <w:t xml:space="preserve"> a </w:t>
      </w:r>
      <w:proofErr w:type="spellStart"/>
      <w:r w:rsidRPr="00B877C0">
        <w:rPr>
          <w:rFonts w:eastAsia="Calibri"/>
          <w:szCs w:val="22"/>
          <w:lang w:eastAsia="en-US"/>
        </w:rPr>
        <w:t>unei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victime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poziția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laterală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siguranță</w:t>
      </w:r>
      <w:proofErr w:type="spellEnd"/>
      <w:r w:rsidRPr="00B877C0">
        <w:rPr>
          <w:rFonts w:eastAsia="Calibri"/>
          <w:szCs w:val="22"/>
          <w:lang w:eastAsia="en-US"/>
        </w:rPr>
        <w:t>,</w:t>
      </w:r>
    </w:p>
    <w:p w:rsidR="00B877C0" w:rsidRPr="00B877C0" w:rsidRDefault="00B877C0" w:rsidP="00B877C0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recunoașterea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rapidă</w:t>
      </w:r>
      <w:proofErr w:type="spellEnd"/>
      <w:r w:rsidRPr="00B877C0">
        <w:rPr>
          <w:rFonts w:eastAsia="Calibri"/>
          <w:szCs w:val="22"/>
          <w:lang w:eastAsia="en-US"/>
        </w:rPr>
        <w:t xml:space="preserve"> a </w:t>
      </w:r>
      <w:proofErr w:type="spellStart"/>
      <w:r w:rsidRPr="00B877C0">
        <w:rPr>
          <w:rFonts w:eastAsia="Calibri"/>
          <w:szCs w:val="22"/>
          <w:lang w:eastAsia="en-US"/>
        </w:rPr>
        <w:t>stopului</w:t>
      </w:r>
      <w:proofErr w:type="spellEnd"/>
      <w:r w:rsidRPr="00B877C0">
        <w:rPr>
          <w:rFonts w:eastAsia="Calibri"/>
          <w:szCs w:val="22"/>
          <w:lang w:eastAsia="en-US"/>
        </w:rPr>
        <w:t xml:space="preserve"> cardio-</w:t>
      </w:r>
      <w:proofErr w:type="spellStart"/>
      <w:r w:rsidRPr="00B877C0">
        <w:rPr>
          <w:rFonts w:eastAsia="Calibri"/>
          <w:szCs w:val="22"/>
          <w:lang w:eastAsia="en-US"/>
        </w:rPr>
        <w:t>respirator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aplicarea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manevrelor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resuscitare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până</w:t>
      </w:r>
      <w:proofErr w:type="spellEnd"/>
      <w:r w:rsidRPr="00B877C0">
        <w:rPr>
          <w:rFonts w:eastAsia="Calibri"/>
          <w:szCs w:val="22"/>
          <w:lang w:eastAsia="en-US"/>
        </w:rPr>
        <w:t xml:space="preserve"> la </w:t>
      </w:r>
      <w:proofErr w:type="spellStart"/>
      <w:r w:rsidRPr="00B877C0">
        <w:rPr>
          <w:rFonts w:eastAsia="Calibri"/>
          <w:szCs w:val="22"/>
          <w:lang w:eastAsia="en-US"/>
        </w:rPr>
        <w:t>preluarea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victimei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către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echipajele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medicale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urgență</w:t>
      </w:r>
      <w:proofErr w:type="spellEnd"/>
      <w:r w:rsidRPr="00B877C0">
        <w:rPr>
          <w:rFonts w:eastAsia="Calibri"/>
          <w:szCs w:val="22"/>
          <w:lang w:eastAsia="en-US"/>
        </w:rPr>
        <w:t>,</w:t>
      </w:r>
    </w:p>
    <w:p w:rsidR="00B877C0" w:rsidRPr="00B877C0" w:rsidRDefault="00B877C0" w:rsidP="00B877C0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modul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scoatere</w:t>
      </w:r>
      <w:proofErr w:type="spellEnd"/>
      <w:r w:rsidRPr="00B877C0">
        <w:rPr>
          <w:rFonts w:eastAsia="Calibri"/>
          <w:szCs w:val="22"/>
          <w:lang w:eastAsia="en-US"/>
        </w:rPr>
        <w:t xml:space="preserve"> a </w:t>
      </w:r>
      <w:proofErr w:type="spellStart"/>
      <w:r w:rsidRPr="00B877C0">
        <w:rPr>
          <w:rFonts w:eastAsia="Calibri"/>
          <w:szCs w:val="22"/>
          <w:lang w:eastAsia="en-US"/>
        </w:rPr>
        <w:t>unui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bol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alimentar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metoda</w:t>
      </w:r>
      <w:proofErr w:type="spellEnd"/>
      <w:r w:rsidRPr="00B877C0">
        <w:rPr>
          <w:rFonts w:eastAsia="Calibri"/>
          <w:szCs w:val="22"/>
          <w:lang w:eastAsia="en-US"/>
        </w:rPr>
        <w:t xml:space="preserve"> Heimlich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</w:p>
    <w:p w:rsidR="00B877C0" w:rsidRPr="00B877C0" w:rsidRDefault="00B877C0" w:rsidP="00B877C0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eastAsia="Calibri"/>
          <w:szCs w:val="22"/>
          <w:lang w:eastAsia="en-US"/>
        </w:rPr>
      </w:pPr>
      <w:proofErr w:type="spellStart"/>
      <w:proofErr w:type="gramStart"/>
      <w:r w:rsidRPr="00B877C0">
        <w:rPr>
          <w:rFonts w:eastAsia="Calibri"/>
          <w:szCs w:val="22"/>
          <w:lang w:eastAsia="en-US"/>
        </w:rPr>
        <w:t>apelarea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serviciilor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urgență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numărul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unic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urgență</w:t>
      </w:r>
      <w:proofErr w:type="spellEnd"/>
      <w:r w:rsidRPr="00B877C0">
        <w:rPr>
          <w:rFonts w:eastAsia="Calibri"/>
          <w:szCs w:val="22"/>
          <w:lang w:eastAsia="en-US"/>
        </w:rPr>
        <w:t xml:space="preserve"> 112. </w:t>
      </w:r>
    </w:p>
    <w:p w:rsidR="00B877C0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r w:rsidRPr="00B877C0">
        <w:rPr>
          <w:rFonts w:eastAsia="Calibri"/>
          <w:szCs w:val="22"/>
          <w:lang w:eastAsia="en-US"/>
        </w:rPr>
        <w:t xml:space="preserve">Este important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să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acționezi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să</w:t>
      </w:r>
      <w:proofErr w:type="spellEnd"/>
      <w:r w:rsidRPr="00B877C0">
        <w:rPr>
          <w:rFonts w:eastAsia="Calibri"/>
          <w:szCs w:val="22"/>
          <w:lang w:eastAsia="en-US"/>
        </w:rPr>
        <w:t xml:space="preserve"> nu </w:t>
      </w:r>
      <w:proofErr w:type="spellStart"/>
      <w:r w:rsidRPr="00B877C0">
        <w:rPr>
          <w:rFonts w:eastAsia="Calibri"/>
          <w:szCs w:val="22"/>
          <w:lang w:eastAsia="en-US"/>
        </w:rPr>
        <w:t>rămâi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indiferent</w:t>
      </w:r>
      <w:proofErr w:type="spellEnd"/>
      <w:r w:rsidRPr="00B877C0">
        <w:rPr>
          <w:rFonts w:eastAsia="Calibri"/>
          <w:szCs w:val="22"/>
          <w:lang w:eastAsia="en-US"/>
        </w:rPr>
        <w:t xml:space="preserve"> la </w:t>
      </w:r>
      <w:proofErr w:type="spellStart"/>
      <w:r w:rsidRPr="00B877C0">
        <w:rPr>
          <w:rFonts w:eastAsia="Calibri"/>
          <w:szCs w:val="22"/>
          <w:lang w:eastAsia="en-US"/>
        </w:rPr>
        <w:t>nevoile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celor</w:t>
      </w:r>
      <w:proofErr w:type="spellEnd"/>
      <w:r w:rsidRPr="00B877C0">
        <w:rPr>
          <w:rFonts w:eastAsia="Calibri"/>
          <w:szCs w:val="22"/>
          <w:lang w:eastAsia="en-US"/>
        </w:rPr>
        <w:t xml:space="preserve"> din </w:t>
      </w:r>
      <w:proofErr w:type="spellStart"/>
      <w:r w:rsidRPr="00B877C0">
        <w:rPr>
          <w:rFonts w:eastAsia="Calibri"/>
          <w:szCs w:val="22"/>
          <w:lang w:eastAsia="en-US"/>
        </w:rPr>
        <w:t>jur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mai</w:t>
      </w:r>
      <w:proofErr w:type="spellEnd"/>
      <w:r w:rsidRPr="00B877C0">
        <w:rPr>
          <w:rFonts w:eastAsia="Calibri"/>
          <w:szCs w:val="22"/>
          <w:lang w:eastAsia="en-US"/>
        </w:rPr>
        <w:t xml:space="preserve"> ales </w:t>
      </w:r>
      <w:proofErr w:type="spellStart"/>
      <w:r w:rsidRPr="00B877C0">
        <w:rPr>
          <w:rFonts w:eastAsia="Calibri"/>
          <w:szCs w:val="22"/>
          <w:lang w:eastAsia="en-US"/>
        </w:rPr>
        <w:t>atunci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când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tu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poți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ajuta</w:t>
      </w:r>
      <w:proofErr w:type="spellEnd"/>
      <w:r w:rsidRPr="00B877C0">
        <w:rPr>
          <w:rFonts w:eastAsia="Calibri"/>
          <w:szCs w:val="22"/>
          <w:lang w:eastAsia="en-US"/>
        </w:rPr>
        <w:t xml:space="preserve"> un </w:t>
      </w:r>
      <w:proofErr w:type="spellStart"/>
      <w:r w:rsidRPr="00B877C0">
        <w:rPr>
          <w:rFonts w:eastAsia="Calibri"/>
          <w:szCs w:val="22"/>
          <w:lang w:eastAsia="en-US"/>
        </w:rPr>
        <w:t>om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trăiască</w:t>
      </w:r>
      <w:proofErr w:type="spellEnd"/>
      <w:r w:rsidRPr="00B877C0">
        <w:rPr>
          <w:rFonts w:eastAsia="Calibri"/>
          <w:szCs w:val="22"/>
          <w:lang w:eastAsia="en-US"/>
        </w:rPr>
        <w:t xml:space="preserve">. </w:t>
      </w:r>
    </w:p>
    <w:p w:rsidR="00B877C0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Pentru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scopul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acestor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activități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este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dobândirea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cunoștințelor</w:t>
      </w:r>
      <w:proofErr w:type="spellEnd"/>
      <w:r w:rsidRPr="00B877C0">
        <w:rPr>
          <w:rFonts w:eastAsia="Calibri"/>
          <w:szCs w:val="22"/>
          <w:lang w:eastAsia="en-US"/>
        </w:rPr>
        <w:t xml:space="preserve"> cu </w:t>
      </w:r>
      <w:proofErr w:type="spellStart"/>
      <w:r w:rsidRPr="00B877C0">
        <w:rPr>
          <w:rFonts w:eastAsia="Calibri"/>
          <w:szCs w:val="22"/>
          <w:lang w:eastAsia="en-US"/>
        </w:rPr>
        <w:t>privire</w:t>
      </w:r>
      <w:proofErr w:type="spellEnd"/>
      <w:r w:rsidRPr="00B877C0">
        <w:rPr>
          <w:rFonts w:eastAsia="Calibri"/>
          <w:szCs w:val="22"/>
          <w:lang w:eastAsia="en-US"/>
        </w:rPr>
        <w:t xml:space="preserve"> la </w:t>
      </w:r>
      <w:proofErr w:type="spellStart"/>
      <w:r w:rsidRPr="00B877C0">
        <w:rPr>
          <w:rFonts w:eastAsia="Calibri"/>
          <w:szCs w:val="22"/>
          <w:lang w:eastAsia="en-US"/>
        </w:rPr>
        <w:t>acordarea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primul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ajutor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bază</w:t>
      </w:r>
      <w:proofErr w:type="spellEnd"/>
      <w:r w:rsidRPr="00B877C0">
        <w:rPr>
          <w:rFonts w:eastAsia="Calibri"/>
          <w:szCs w:val="22"/>
          <w:lang w:eastAsia="en-US"/>
        </w:rPr>
        <w:t xml:space="preserve">, o parte din </w:t>
      </w:r>
      <w:proofErr w:type="spellStart"/>
      <w:r w:rsidRPr="00B877C0">
        <w:rPr>
          <w:rFonts w:eastAsia="Calibri"/>
          <w:szCs w:val="22"/>
          <w:lang w:eastAsia="en-US"/>
        </w:rPr>
        <w:t>elevi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dar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profesori</w:t>
      </w:r>
      <w:proofErr w:type="spellEnd"/>
      <w:r w:rsidRPr="00B877C0">
        <w:rPr>
          <w:rFonts w:eastAsia="Calibri"/>
          <w:szCs w:val="22"/>
          <w:lang w:eastAsia="en-US"/>
        </w:rPr>
        <w:t xml:space="preserve">, au pus </w:t>
      </w:r>
      <w:proofErr w:type="spell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practică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manechin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manevrele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resuscitare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învățate</w:t>
      </w:r>
      <w:proofErr w:type="spellEnd"/>
      <w:r w:rsidRPr="00B877C0">
        <w:rPr>
          <w:rFonts w:eastAsia="Calibri"/>
          <w:szCs w:val="22"/>
          <w:lang w:eastAsia="en-US"/>
        </w:rPr>
        <w:t xml:space="preserve">. </w:t>
      </w:r>
    </w:p>
    <w:p w:rsidR="00B877C0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Acestă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întâlnire</w:t>
      </w:r>
      <w:proofErr w:type="spellEnd"/>
      <w:r w:rsidRPr="00B877C0">
        <w:rPr>
          <w:rFonts w:eastAsia="Calibri"/>
          <w:szCs w:val="22"/>
          <w:lang w:eastAsia="en-US"/>
        </w:rPr>
        <w:t xml:space="preserve"> ne-a </w:t>
      </w:r>
      <w:proofErr w:type="spellStart"/>
      <w:r w:rsidRPr="00B877C0">
        <w:rPr>
          <w:rFonts w:eastAsia="Calibri"/>
          <w:szCs w:val="22"/>
          <w:lang w:eastAsia="en-US"/>
        </w:rPr>
        <w:t>oferit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ocazia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să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reamintim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elevilor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regulile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comportament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cazul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producerii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situații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urgență</w:t>
      </w:r>
      <w:proofErr w:type="spellEnd"/>
      <w:r w:rsidRPr="00B877C0">
        <w:rPr>
          <w:rFonts w:eastAsia="Calibri"/>
          <w:szCs w:val="22"/>
          <w:lang w:eastAsia="en-US"/>
        </w:rPr>
        <w:t xml:space="preserve"> (</w:t>
      </w:r>
      <w:proofErr w:type="spellStart"/>
      <w:r w:rsidRPr="00B877C0">
        <w:rPr>
          <w:rFonts w:eastAsia="Calibri"/>
          <w:szCs w:val="22"/>
          <w:lang w:eastAsia="en-US"/>
        </w:rPr>
        <w:t>incendiu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cutremur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inundații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descoperirea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elemente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muniție</w:t>
      </w:r>
      <w:proofErr w:type="spellEnd"/>
      <w:r w:rsidRPr="00B877C0">
        <w:rPr>
          <w:rFonts w:eastAsia="Calibri"/>
          <w:szCs w:val="22"/>
          <w:lang w:eastAsia="en-US"/>
        </w:rPr>
        <w:t xml:space="preserve">). </w:t>
      </w:r>
    </w:p>
    <w:p w:rsid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lastRenderedPageBreak/>
        <w:t>Discuțiile</w:t>
      </w:r>
      <w:proofErr w:type="spellEnd"/>
      <w:r w:rsidRPr="00B877C0">
        <w:rPr>
          <w:rFonts w:eastAsia="Calibri"/>
          <w:szCs w:val="22"/>
          <w:lang w:eastAsia="en-US"/>
        </w:rPr>
        <w:t xml:space="preserve"> interactive cu </w:t>
      </w:r>
      <w:proofErr w:type="spellStart"/>
      <w:r w:rsidRPr="00B877C0">
        <w:rPr>
          <w:rFonts w:eastAsia="Calibri"/>
          <w:szCs w:val="22"/>
          <w:lang w:eastAsia="en-US"/>
        </w:rPr>
        <w:t>elevii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cadrele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didactice</w:t>
      </w:r>
      <w:proofErr w:type="spellEnd"/>
      <w:r w:rsidRPr="00B877C0">
        <w:rPr>
          <w:rFonts w:eastAsia="Calibri"/>
          <w:szCs w:val="22"/>
          <w:lang w:eastAsia="en-US"/>
        </w:rPr>
        <w:t xml:space="preserve"> cu </w:t>
      </w:r>
      <w:proofErr w:type="spellStart"/>
      <w:r w:rsidRPr="00B877C0">
        <w:rPr>
          <w:rFonts w:eastAsia="Calibri"/>
          <w:szCs w:val="22"/>
          <w:lang w:eastAsia="en-US"/>
        </w:rPr>
        <w:t>privire</w:t>
      </w:r>
      <w:proofErr w:type="spellEnd"/>
      <w:r w:rsidRPr="00B877C0">
        <w:rPr>
          <w:rFonts w:eastAsia="Calibri"/>
          <w:szCs w:val="22"/>
          <w:lang w:eastAsia="en-US"/>
        </w:rPr>
        <w:t xml:space="preserve"> la </w:t>
      </w:r>
      <w:proofErr w:type="spellStart"/>
      <w:r w:rsidRPr="00B877C0">
        <w:rPr>
          <w:rFonts w:eastAsia="Calibri"/>
          <w:szCs w:val="22"/>
          <w:lang w:eastAsia="en-US"/>
        </w:rPr>
        <w:t>aspectele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prezentate</w:t>
      </w:r>
      <w:proofErr w:type="spellEnd"/>
      <w:r w:rsidRPr="00B877C0">
        <w:rPr>
          <w:rFonts w:eastAsia="Calibri"/>
          <w:szCs w:val="22"/>
          <w:lang w:eastAsia="en-US"/>
        </w:rPr>
        <w:t xml:space="preserve"> ne-au </w:t>
      </w:r>
      <w:proofErr w:type="spellStart"/>
      <w:r w:rsidRPr="00B877C0">
        <w:rPr>
          <w:rFonts w:eastAsia="Calibri"/>
          <w:szCs w:val="22"/>
          <w:lang w:eastAsia="en-US"/>
        </w:rPr>
        <w:t>făcut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plăcere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deoarece</w:t>
      </w:r>
      <w:proofErr w:type="spellEnd"/>
      <w:r w:rsidRPr="00B877C0">
        <w:rPr>
          <w:rFonts w:eastAsia="Calibri"/>
          <w:szCs w:val="22"/>
          <w:lang w:eastAsia="en-US"/>
        </w:rPr>
        <w:t xml:space="preserve"> au </w:t>
      </w:r>
      <w:proofErr w:type="spellStart"/>
      <w:r w:rsidRPr="00B877C0">
        <w:rPr>
          <w:rFonts w:eastAsia="Calibri"/>
          <w:szCs w:val="22"/>
          <w:lang w:eastAsia="en-US"/>
        </w:rPr>
        <w:t>vrut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proofErr w:type="gramStart"/>
      <w:r w:rsidRPr="00B877C0">
        <w:rPr>
          <w:rFonts w:eastAsia="Calibri"/>
          <w:szCs w:val="22"/>
          <w:lang w:eastAsia="en-US"/>
        </w:rPr>
        <w:t>să</w:t>
      </w:r>
      <w:proofErr w:type="spellEnd"/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cunoască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mai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mult</w:t>
      </w:r>
      <w:proofErr w:type="spellEnd"/>
      <w:r w:rsidRPr="00B877C0">
        <w:rPr>
          <w:rFonts w:eastAsia="Calibri"/>
          <w:szCs w:val="22"/>
          <w:lang w:eastAsia="en-US"/>
        </w:rPr>
        <w:t xml:space="preserve"> din </w:t>
      </w:r>
      <w:proofErr w:type="spellStart"/>
      <w:r w:rsidRPr="00B877C0">
        <w:rPr>
          <w:rFonts w:eastAsia="Calibri"/>
          <w:szCs w:val="22"/>
          <w:lang w:eastAsia="en-US"/>
        </w:rPr>
        <w:t>tainele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meseriei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pompier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solicitându</w:t>
      </w:r>
      <w:proofErr w:type="spellEnd"/>
      <w:r w:rsidRPr="00B877C0">
        <w:rPr>
          <w:rFonts w:eastAsia="Calibri"/>
          <w:szCs w:val="22"/>
          <w:lang w:eastAsia="en-US"/>
        </w:rPr>
        <w:t xml:space="preserve">-ne date </w:t>
      </w:r>
      <w:proofErr w:type="spellStart"/>
      <w:r w:rsidRPr="00B877C0">
        <w:rPr>
          <w:rFonts w:eastAsia="Calibri"/>
          <w:szCs w:val="22"/>
          <w:lang w:eastAsia="en-US"/>
        </w:rPr>
        <w:t>despre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aderarea</w:t>
      </w:r>
      <w:proofErr w:type="spellEnd"/>
      <w:r w:rsidRPr="00B877C0">
        <w:rPr>
          <w:rFonts w:eastAsia="Calibri"/>
          <w:szCs w:val="22"/>
          <w:lang w:eastAsia="en-US"/>
        </w:rPr>
        <w:t xml:space="preserve"> la </w:t>
      </w:r>
      <w:proofErr w:type="spellStart"/>
      <w:r w:rsidRPr="00B877C0">
        <w:rPr>
          <w:rFonts w:eastAsia="Calibri"/>
          <w:szCs w:val="22"/>
          <w:lang w:eastAsia="en-US"/>
        </w:rPr>
        <w:t>programul</w:t>
      </w:r>
      <w:proofErr w:type="spellEnd"/>
      <w:r w:rsidRPr="00B877C0">
        <w:rPr>
          <w:rFonts w:eastAsia="Calibri"/>
          <w:szCs w:val="22"/>
          <w:lang w:eastAsia="en-US"/>
        </w:rPr>
        <w:t xml:space="preserve"> "</w:t>
      </w:r>
      <w:proofErr w:type="spellStart"/>
      <w:r w:rsidRPr="00B877C0">
        <w:rPr>
          <w:rFonts w:eastAsia="Calibri"/>
          <w:szCs w:val="22"/>
          <w:lang w:eastAsia="en-US"/>
        </w:rPr>
        <w:t>Salvator</w:t>
      </w:r>
      <w:proofErr w:type="spellEnd"/>
      <w:r w:rsidRPr="00B877C0">
        <w:rPr>
          <w:rFonts w:eastAsia="Calibri"/>
          <w:szCs w:val="22"/>
          <w:lang w:eastAsia="en-US"/>
        </w:rPr>
        <w:t xml:space="preserve"> din </w:t>
      </w:r>
      <w:proofErr w:type="spellStart"/>
      <w:r w:rsidRPr="00B877C0">
        <w:rPr>
          <w:rFonts w:eastAsia="Calibri"/>
          <w:szCs w:val="22"/>
          <w:lang w:eastAsia="en-US"/>
        </w:rPr>
        <w:t>pasiune</w:t>
      </w:r>
      <w:proofErr w:type="spellEnd"/>
      <w:r w:rsidRPr="00B877C0">
        <w:rPr>
          <w:rFonts w:eastAsia="Calibri"/>
          <w:szCs w:val="22"/>
          <w:lang w:eastAsia="en-US"/>
        </w:rPr>
        <w:t xml:space="preserve">". </w:t>
      </w:r>
    </w:p>
    <w:p w:rsidR="00AA6A1D" w:rsidRPr="00B877C0" w:rsidRDefault="00B877C0" w:rsidP="00B877C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  <w:proofErr w:type="spellStart"/>
      <w:r w:rsidRPr="00B877C0">
        <w:rPr>
          <w:rFonts w:eastAsia="Calibri"/>
          <w:szCs w:val="22"/>
          <w:lang w:eastAsia="en-US"/>
        </w:rPr>
        <w:t>Activitatea</w:t>
      </w:r>
      <w:proofErr w:type="spellEnd"/>
      <w:r w:rsidRPr="00B877C0">
        <w:rPr>
          <w:rFonts w:eastAsia="Calibri"/>
          <w:szCs w:val="22"/>
          <w:lang w:eastAsia="en-US"/>
        </w:rPr>
        <w:t xml:space="preserve"> s-</w:t>
      </w:r>
      <w:proofErr w:type="gramStart"/>
      <w:r w:rsidRPr="00B877C0">
        <w:rPr>
          <w:rFonts w:eastAsia="Calibri"/>
          <w:szCs w:val="22"/>
          <w:lang w:eastAsia="en-US"/>
        </w:rPr>
        <w:t>a</w:t>
      </w:r>
      <w:proofErr w:type="gram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încheiat</w:t>
      </w:r>
      <w:proofErr w:type="spellEnd"/>
      <w:r w:rsidRPr="00B877C0">
        <w:rPr>
          <w:rFonts w:eastAsia="Calibri"/>
          <w:szCs w:val="22"/>
          <w:lang w:eastAsia="en-US"/>
        </w:rPr>
        <w:t xml:space="preserve"> cu </w:t>
      </w:r>
      <w:proofErr w:type="spellStart"/>
      <w:r w:rsidRPr="00B877C0">
        <w:rPr>
          <w:rFonts w:eastAsia="Calibri"/>
          <w:szCs w:val="22"/>
          <w:lang w:eastAsia="en-US"/>
        </w:rPr>
        <w:t>prezentarea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unui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stingător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și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modul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folosire</w:t>
      </w:r>
      <w:proofErr w:type="spellEnd"/>
      <w:r w:rsidRPr="00B877C0">
        <w:rPr>
          <w:rFonts w:eastAsia="Calibri"/>
          <w:szCs w:val="22"/>
          <w:lang w:eastAsia="en-US"/>
        </w:rPr>
        <w:t xml:space="preserve"> a </w:t>
      </w:r>
      <w:proofErr w:type="spellStart"/>
      <w:r w:rsidRPr="00B877C0">
        <w:rPr>
          <w:rFonts w:eastAsia="Calibri"/>
          <w:szCs w:val="22"/>
          <w:lang w:eastAsia="en-US"/>
        </w:rPr>
        <w:t>acestuia</w:t>
      </w:r>
      <w:proofErr w:type="spellEnd"/>
      <w:r w:rsidRPr="00B877C0">
        <w:rPr>
          <w:rFonts w:eastAsia="Calibri"/>
          <w:szCs w:val="22"/>
          <w:lang w:eastAsia="en-US"/>
        </w:rPr>
        <w:t xml:space="preserve">, </w:t>
      </w:r>
      <w:proofErr w:type="spellStart"/>
      <w:r w:rsidRPr="00B877C0">
        <w:rPr>
          <w:rFonts w:eastAsia="Calibri"/>
          <w:szCs w:val="22"/>
          <w:lang w:eastAsia="en-US"/>
        </w:rPr>
        <w:t>elevii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având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posibilitatea</w:t>
      </w:r>
      <w:proofErr w:type="spellEnd"/>
      <w:r w:rsidRPr="00B877C0">
        <w:rPr>
          <w:rFonts w:eastAsia="Calibri"/>
          <w:szCs w:val="22"/>
          <w:lang w:eastAsia="en-US"/>
        </w:rPr>
        <w:t xml:space="preserve"> de a </w:t>
      </w:r>
      <w:proofErr w:type="spellStart"/>
      <w:r w:rsidRPr="00B877C0">
        <w:rPr>
          <w:rFonts w:eastAsia="Calibri"/>
          <w:szCs w:val="22"/>
          <w:lang w:eastAsia="en-US"/>
        </w:rPr>
        <w:t>folosi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acest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mijloc</w:t>
      </w:r>
      <w:proofErr w:type="spellEnd"/>
      <w:r w:rsidRPr="00B877C0">
        <w:rPr>
          <w:rFonts w:eastAsia="Calibri"/>
          <w:szCs w:val="22"/>
          <w:lang w:eastAsia="en-US"/>
        </w:rPr>
        <w:t xml:space="preserve"> de </w:t>
      </w:r>
      <w:proofErr w:type="spellStart"/>
      <w:r w:rsidRPr="00B877C0">
        <w:rPr>
          <w:rFonts w:eastAsia="Calibri"/>
          <w:szCs w:val="22"/>
          <w:lang w:eastAsia="en-US"/>
        </w:rPr>
        <w:t>primă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intervenție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pentru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stingerea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unui</w:t>
      </w:r>
      <w:proofErr w:type="spellEnd"/>
      <w:r w:rsidRPr="00B877C0">
        <w:rPr>
          <w:rFonts w:eastAsia="Calibri"/>
          <w:szCs w:val="22"/>
          <w:lang w:eastAsia="en-US"/>
        </w:rPr>
        <w:t xml:space="preserve"> </w:t>
      </w:r>
      <w:proofErr w:type="spellStart"/>
      <w:r w:rsidRPr="00B877C0">
        <w:rPr>
          <w:rFonts w:eastAsia="Calibri"/>
          <w:szCs w:val="22"/>
          <w:lang w:eastAsia="en-US"/>
        </w:rPr>
        <w:t>foc</w:t>
      </w:r>
      <w:proofErr w:type="spellEnd"/>
      <w:r w:rsidRPr="00B877C0">
        <w:rPr>
          <w:rFonts w:eastAsia="Calibri"/>
          <w:szCs w:val="22"/>
          <w:lang w:eastAsia="en-US"/>
        </w:rPr>
        <w:t>.</w:t>
      </w:r>
    </w:p>
    <w:p w:rsidR="00F90F10" w:rsidRDefault="00F90F10" w:rsidP="00E652EC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CB208E" w:rsidRDefault="00CB208E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4" w:rsidRDefault="009E59D4">
      <w:r>
        <w:separator/>
      </w:r>
    </w:p>
  </w:endnote>
  <w:endnote w:type="continuationSeparator" w:id="0">
    <w:p w:rsidR="009E59D4" w:rsidRDefault="009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877C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B877C0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BA908F" wp14:editId="0648A042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38C371" wp14:editId="3BAE9A1F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45B6976" wp14:editId="31E9914F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4" w:rsidRDefault="009E59D4">
      <w:r>
        <w:separator/>
      </w:r>
    </w:p>
  </w:footnote>
  <w:footnote w:type="continuationSeparator" w:id="0">
    <w:p w:rsidR="009E59D4" w:rsidRDefault="009E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1.4pt;height:11.4pt" o:bullet="t">
        <v:imagedata r:id="rId1" o:title="mso9"/>
      </v:shape>
    </w:pict>
  </w:numPicBullet>
  <w:numPicBullet w:numPicBulletId="1">
    <w:pict>
      <v:shape id="_x0000_i1281" type="#_x0000_t75" style="width:11.4pt;height:11.4pt" o:bullet="t">
        <v:imagedata r:id="rId2" o:title="BD10264_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F03F89"/>
    <w:multiLevelType w:val="hybridMultilevel"/>
    <w:tmpl w:val="3BDAACB8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D0C95"/>
    <w:multiLevelType w:val="hybridMultilevel"/>
    <w:tmpl w:val="A62C8A66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855BF"/>
    <w:multiLevelType w:val="hybridMultilevel"/>
    <w:tmpl w:val="75E0810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9E59D4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877C0"/>
    <w:rsid w:val="00BA67C1"/>
    <w:rsid w:val="00BC10C0"/>
    <w:rsid w:val="00BF7C5C"/>
    <w:rsid w:val="00C26905"/>
    <w:rsid w:val="00C73A53"/>
    <w:rsid w:val="00C75E1A"/>
    <w:rsid w:val="00C812C6"/>
    <w:rsid w:val="00CA6184"/>
    <w:rsid w:val="00CB208E"/>
    <w:rsid w:val="00CE7F97"/>
    <w:rsid w:val="00CF2F87"/>
    <w:rsid w:val="00D13F93"/>
    <w:rsid w:val="00D51A53"/>
    <w:rsid w:val="00DB22DF"/>
    <w:rsid w:val="00E52C1D"/>
    <w:rsid w:val="00E61CD8"/>
    <w:rsid w:val="00E652EC"/>
    <w:rsid w:val="00E85813"/>
    <w:rsid w:val="00EA69CC"/>
    <w:rsid w:val="00F76210"/>
    <w:rsid w:val="00F8571E"/>
    <w:rsid w:val="00F90F10"/>
    <w:rsid w:val="00FA6F45"/>
    <w:rsid w:val="00FB374D"/>
    <w:rsid w:val="00FB787D"/>
    <w:rsid w:val="00FD1B45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EE7-34AE-481D-BA4E-60D39A87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27</cp:revision>
  <dcterms:created xsi:type="dcterms:W3CDTF">2021-02-26T13:54:00Z</dcterms:created>
  <dcterms:modified xsi:type="dcterms:W3CDTF">2022-06-14T11:41:00Z</dcterms:modified>
</cp:coreProperties>
</file>